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docProps/core.xml" ContentType="application/vnd.openxmlformats-package.core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3268"/>
        <w:gridCol w:w="6537"/>
        <w:gridCol w:w="1634"/>
        <w:gridCol w:w="1635"/>
      </w:tblGrid>
      <w:tr w:rsidR="00B842D4" w:rsidRPr="00B842D4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B842D4" w:rsidRPr="00B842D4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 w:rsidP="004A2388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 w:rsidR="0096273A">
              <w:rPr>
                <w:b/>
              </w:rPr>
              <w:t xml:space="preserve"> </w:t>
            </w:r>
            <w:r w:rsidR="000921AC">
              <w:rPr>
                <w:b/>
              </w:rPr>
              <w:t>Unit 4</w:t>
            </w:r>
          </w:p>
        </w:tc>
        <w:tc>
          <w:tcPr>
            <w:tcW w:w="6537" w:type="dxa"/>
          </w:tcPr>
          <w:p w:rsidR="000921AC" w:rsidRPr="000921AC" w:rsidRDefault="000921AC" w:rsidP="000921AC">
            <w:pPr>
              <w:rPr>
                <w:b/>
              </w:rPr>
            </w:pPr>
            <w:r w:rsidRPr="000921AC">
              <w:rPr>
                <w:b/>
              </w:rPr>
              <w:t>Readers Use Strategies</w:t>
            </w:r>
          </w:p>
          <w:p w:rsidR="00B842D4" w:rsidRPr="00B842D4" w:rsidRDefault="00B842D4" w:rsidP="004A2388">
            <w:pPr>
              <w:rPr>
                <w:b/>
              </w:rPr>
            </w:pPr>
          </w:p>
        </w:tc>
        <w:tc>
          <w:tcPr>
            <w:tcW w:w="1634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4" w:type="dxa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K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B842D4" w:rsidRPr="00B842D4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5" w:type="dxa"/>
            <w:gridSpan w:val="3"/>
          </w:tcPr>
          <w:p w:rsidR="00B842D4" w:rsidRPr="000921AC" w:rsidRDefault="000921AC">
            <w:pPr>
              <w:rPr>
                <w:b/>
              </w:rPr>
            </w:pPr>
            <w:r w:rsidRPr="000921AC">
              <w:rPr>
                <w:b/>
              </w:rPr>
              <w:t>5 weeks</w:t>
            </w:r>
          </w:p>
        </w:tc>
      </w:tr>
      <w:tr w:rsidR="00B842D4" w:rsidRPr="00B842D4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:rsidR="00B842D4" w:rsidRPr="00B842D4" w:rsidRDefault="00B842D4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5" w:type="dxa"/>
            <w:gridSpan w:val="3"/>
          </w:tcPr>
          <w:p w:rsidR="00B842D4" w:rsidRPr="00B842D4" w:rsidRDefault="0096273A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:rsidR="00B842D4" w:rsidRDefault="00B842D4"/>
    <w:tbl>
      <w:tblPr>
        <w:tblStyle w:val="TableGrid"/>
        <w:tblW w:w="13074" w:type="dxa"/>
        <w:tblLook w:val="00BF"/>
      </w:tblPr>
      <w:tblGrid>
        <w:gridCol w:w="4358"/>
        <w:gridCol w:w="2410"/>
        <w:gridCol w:w="1948"/>
        <w:gridCol w:w="4358"/>
      </w:tblGrid>
      <w:tr w:rsidR="00B842D4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B842D4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:rsidR="00E554DA" w:rsidRDefault="00250831">
            <w:r>
              <w:t xml:space="preserve">Readers can </w:t>
            </w:r>
            <w:r w:rsidR="0015525C">
              <w:t>identify the main print concepts/features of a book by pointing.</w:t>
            </w:r>
          </w:p>
          <w:p w:rsidR="00B842D4" w:rsidRDefault="002177E3">
            <w:r>
              <w:t>Readers can tell the job of the author and illustrator</w:t>
            </w:r>
            <w:r w:rsidR="0015525C">
              <w:t xml:space="preserve"> by asking and answering questions.</w:t>
            </w:r>
          </w:p>
        </w:tc>
      </w:tr>
      <w:tr w:rsidR="00D652F8" w:rsidRPr="00B842D4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D652F8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0921AC" w:rsidRPr="000921AC" w:rsidRDefault="000921AC" w:rsidP="000921AC">
            <w:pPr>
              <w:rPr>
                <w:sz w:val="22"/>
              </w:rPr>
            </w:pPr>
            <w:r w:rsidRPr="000921AC">
              <w:rPr>
                <w:sz w:val="22"/>
              </w:rPr>
              <w:t xml:space="preserve">RI4: With prompting and support, ask and answer questions about </w:t>
            </w:r>
            <w:r w:rsidRPr="000921AC">
              <w:rPr>
                <w:i/>
                <w:sz w:val="22"/>
              </w:rPr>
              <w:t>unknown words</w:t>
            </w:r>
            <w:r w:rsidRPr="000921AC">
              <w:rPr>
                <w:sz w:val="22"/>
              </w:rPr>
              <w:t xml:space="preserve"> in a text.</w:t>
            </w:r>
          </w:p>
          <w:p w:rsidR="000921AC" w:rsidRPr="000921AC" w:rsidRDefault="000921AC" w:rsidP="00D652F8">
            <w:pPr>
              <w:rPr>
                <w:sz w:val="22"/>
              </w:rPr>
            </w:pPr>
          </w:p>
          <w:p w:rsidR="00D652F8" w:rsidRPr="00760BB6" w:rsidRDefault="000921AC" w:rsidP="00D652F8">
            <w:pPr>
              <w:rPr>
                <w:sz w:val="20"/>
              </w:rPr>
            </w:pPr>
            <w:r w:rsidRPr="000921AC">
              <w:rPr>
                <w:sz w:val="22"/>
              </w:rPr>
              <w:t xml:space="preserve">RI6: Name the </w:t>
            </w:r>
            <w:r w:rsidRPr="000921AC">
              <w:rPr>
                <w:i/>
                <w:sz w:val="22"/>
              </w:rPr>
              <w:t>author and illustrator</w:t>
            </w:r>
            <w:r w:rsidRPr="000921AC">
              <w:rPr>
                <w:sz w:val="22"/>
              </w:rPr>
              <w:t xml:space="preserve"> of a text and define the role of each in presenting the ideas or information in a text.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:rsidR="00B75AC4" w:rsidRDefault="00B75AC4" w:rsidP="00D652F8">
            <w:r>
              <w:t>RI4-EQ: How can I use text features to find meaning for words I don’t know?</w:t>
            </w:r>
          </w:p>
          <w:p w:rsidR="00B75AC4" w:rsidRDefault="00B75AC4" w:rsidP="00D652F8"/>
          <w:p w:rsidR="00D652F8" w:rsidRDefault="00B75AC4" w:rsidP="00D652F8">
            <w:r>
              <w:t xml:space="preserve">RI6-EQ: </w:t>
            </w:r>
            <w:r w:rsidR="002177E3">
              <w:t>What is the job of the author and illustrator</w:t>
            </w:r>
            <w:proofErr w:type="gramStart"/>
            <w:r w:rsidR="002177E3">
              <w:t>.</w:t>
            </w:r>
            <w:r w:rsidR="0015525C">
              <w:t>?</w:t>
            </w:r>
            <w:proofErr w:type="gramEnd"/>
          </w:p>
        </w:tc>
      </w:tr>
      <w:tr w:rsidR="00D652F8" w:rsidRP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:rsidR="00D652F8" w:rsidRPr="00D652F8" w:rsidRDefault="00D652F8" w:rsidP="00D652F8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D652F8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0921AC" w:rsidRPr="000921AC" w:rsidRDefault="000921AC" w:rsidP="000921AC">
            <w:pPr>
              <w:rPr>
                <w:sz w:val="22"/>
              </w:rPr>
            </w:pPr>
            <w:r w:rsidRPr="000921AC">
              <w:rPr>
                <w:sz w:val="22"/>
              </w:rPr>
              <w:t>RI5: Identify the front cover, back cover, and title page of the book.</w:t>
            </w:r>
          </w:p>
          <w:p w:rsidR="000921AC" w:rsidRPr="000921AC" w:rsidRDefault="000921AC" w:rsidP="000921AC">
            <w:pPr>
              <w:rPr>
                <w:sz w:val="22"/>
              </w:rPr>
            </w:pPr>
          </w:p>
          <w:p w:rsidR="000921AC" w:rsidRPr="000921AC" w:rsidRDefault="000921AC" w:rsidP="000921AC">
            <w:pPr>
              <w:rPr>
                <w:sz w:val="22"/>
              </w:rPr>
            </w:pPr>
            <w:r w:rsidRPr="000921AC">
              <w:rPr>
                <w:sz w:val="22"/>
              </w:rPr>
              <w:t xml:space="preserve">RI10: Actively engage </w:t>
            </w:r>
            <w:r w:rsidR="00B75AC4" w:rsidRPr="000921AC">
              <w:rPr>
                <w:sz w:val="22"/>
              </w:rPr>
              <w:t>in-group</w:t>
            </w:r>
            <w:r w:rsidRPr="000921AC">
              <w:rPr>
                <w:sz w:val="22"/>
              </w:rPr>
              <w:t xml:space="preserve"> reading activities with purpose and understanding.</w:t>
            </w:r>
          </w:p>
          <w:p w:rsidR="000921AC" w:rsidRPr="000921AC" w:rsidRDefault="000921AC" w:rsidP="000921AC">
            <w:pPr>
              <w:rPr>
                <w:sz w:val="22"/>
              </w:rPr>
            </w:pPr>
          </w:p>
          <w:p w:rsidR="000921AC" w:rsidRPr="000921AC" w:rsidRDefault="000921AC" w:rsidP="000921AC">
            <w:pPr>
              <w:rPr>
                <w:sz w:val="22"/>
              </w:rPr>
            </w:pPr>
            <w:r w:rsidRPr="000921AC">
              <w:rPr>
                <w:sz w:val="22"/>
              </w:rPr>
              <w:t>RF2c: Blend and segment onsets and rimes of single-syllable spoken words</w:t>
            </w:r>
          </w:p>
          <w:p w:rsidR="000921AC" w:rsidRPr="000921AC" w:rsidRDefault="000921AC" w:rsidP="000921AC">
            <w:pPr>
              <w:rPr>
                <w:sz w:val="22"/>
              </w:rPr>
            </w:pPr>
          </w:p>
          <w:p w:rsidR="000921AC" w:rsidRPr="000921AC" w:rsidRDefault="000921AC" w:rsidP="000921AC">
            <w:pPr>
              <w:rPr>
                <w:sz w:val="22"/>
              </w:rPr>
            </w:pPr>
            <w:r w:rsidRPr="000921AC">
              <w:rPr>
                <w:sz w:val="22"/>
              </w:rPr>
              <w:t xml:space="preserve">RF2d: Isolate and pronounce the initial, medial vowel, and final sounds (phonemes) in three phoneme (consonant-vowel-consonant, or CVC) words. (This does not include </w:t>
            </w:r>
            <w:proofErr w:type="spellStart"/>
            <w:r w:rsidRPr="000921AC">
              <w:rPr>
                <w:sz w:val="22"/>
              </w:rPr>
              <w:t>CVCs</w:t>
            </w:r>
            <w:proofErr w:type="spellEnd"/>
            <w:r w:rsidRPr="000921AC">
              <w:rPr>
                <w:sz w:val="22"/>
              </w:rPr>
              <w:t xml:space="preserve"> ending with /l/, /r/, or /x/.)</w:t>
            </w:r>
          </w:p>
          <w:p w:rsidR="000921AC" w:rsidRPr="000921AC" w:rsidRDefault="000921AC" w:rsidP="000921AC">
            <w:pPr>
              <w:rPr>
                <w:sz w:val="22"/>
              </w:rPr>
            </w:pPr>
            <w:r w:rsidRPr="000921AC">
              <w:rPr>
                <w:sz w:val="22"/>
              </w:rPr>
              <w:t>SL4: Describe familiar people, places, things, and events and with prompting and support, provide additional detail.</w:t>
            </w:r>
          </w:p>
          <w:p w:rsidR="000921AC" w:rsidRPr="000921AC" w:rsidRDefault="000921AC" w:rsidP="000921AC">
            <w:pPr>
              <w:rPr>
                <w:sz w:val="22"/>
              </w:rPr>
            </w:pPr>
          </w:p>
          <w:p w:rsidR="00942E64" w:rsidRDefault="000921AC" w:rsidP="004A2388">
            <w:pPr>
              <w:rPr>
                <w:sz w:val="22"/>
              </w:rPr>
            </w:pPr>
            <w:r w:rsidRPr="000921AC">
              <w:rPr>
                <w:sz w:val="22"/>
              </w:rPr>
              <w:t>L6: Use words and phrases acquired through conversations, reading and being read to, and responding to texts.</w:t>
            </w:r>
          </w:p>
          <w:p w:rsidR="0015525C" w:rsidRDefault="0015525C" w:rsidP="004A2388">
            <w:pPr>
              <w:rPr>
                <w:sz w:val="22"/>
              </w:rPr>
            </w:pPr>
          </w:p>
          <w:p w:rsidR="00942E64" w:rsidRDefault="00942E64" w:rsidP="004A2388">
            <w:pPr>
              <w:rPr>
                <w:sz w:val="22"/>
              </w:rPr>
            </w:pPr>
          </w:p>
          <w:p w:rsidR="00D652F8" w:rsidRPr="007A257A" w:rsidRDefault="00D652F8" w:rsidP="004A2388">
            <w:pPr>
              <w:rPr>
                <w:sz w:val="22"/>
              </w:rPr>
            </w:pPr>
          </w:p>
        </w:tc>
      </w:tr>
      <w:tr w:rsidR="00B842D4" w:rsidRPr="00B842D4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Pr="00B842D4" w:rsidRDefault="00B842D4" w:rsidP="00B842D4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B842D4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250831" w:rsidRDefault="00250831" w:rsidP="00B842D4">
            <w:pPr>
              <w:rPr>
                <w:b/>
              </w:rPr>
            </w:pPr>
            <w:r>
              <w:rPr>
                <w:b/>
              </w:rPr>
              <w:t>Text Features</w:t>
            </w:r>
          </w:p>
          <w:p w:rsidR="00B75AC4" w:rsidRDefault="00B75AC4" w:rsidP="00B842D4">
            <w:pPr>
              <w:rPr>
                <w:b/>
              </w:rPr>
            </w:pPr>
            <w:r>
              <w:rPr>
                <w:b/>
              </w:rPr>
              <w:t>Unknown Words</w:t>
            </w:r>
          </w:p>
          <w:p w:rsidR="00B75AC4" w:rsidRDefault="00B75AC4" w:rsidP="00B842D4">
            <w:pPr>
              <w:rPr>
                <w:b/>
              </w:rPr>
            </w:pPr>
            <w:r>
              <w:rPr>
                <w:b/>
              </w:rPr>
              <w:t>Author</w:t>
            </w:r>
          </w:p>
          <w:p w:rsidR="00B75AC4" w:rsidRDefault="00B75AC4" w:rsidP="00B842D4">
            <w:pPr>
              <w:rPr>
                <w:b/>
              </w:rPr>
            </w:pPr>
            <w:r>
              <w:rPr>
                <w:b/>
              </w:rPr>
              <w:t>Illustrator</w:t>
            </w:r>
          </w:p>
          <w:p w:rsidR="00B75AC4" w:rsidRDefault="00B75AC4" w:rsidP="00B842D4">
            <w:pPr>
              <w:rPr>
                <w:b/>
              </w:rPr>
            </w:pPr>
            <w:r>
              <w:rPr>
                <w:b/>
              </w:rPr>
              <w:t>Front Cover</w:t>
            </w:r>
          </w:p>
          <w:p w:rsidR="00B75AC4" w:rsidRDefault="00B75AC4" w:rsidP="00B842D4">
            <w:pPr>
              <w:rPr>
                <w:b/>
              </w:rPr>
            </w:pPr>
            <w:r>
              <w:rPr>
                <w:b/>
              </w:rPr>
              <w:t>Back Cover</w:t>
            </w:r>
          </w:p>
          <w:p w:rsidR="00D652F8" w:rsidRDefault="00B75AC4" w:rsidP="00B842D4">
            <w:pPr>
              <w:rPr>
                <w:b/>
              </w:rPr>
            </w:pPr>
            <w:r>
              <w:rPr>
                <w:b/>
              </w:rPr>
              <w:t>Title Page</w:t>
            </w:r>
          </w:p>
          <w:p w:rsidR="00B75AC4" w:rsidRDefault="00B75AC4" w:rsidP="00B842D4">
            <w:pPr>
              <w:rPr>
                <w:b/>
              </w:rPr>
            </w:pPr>
            <w:r>
              <w:rPr>
                <w:b/>
              </w:rPr>
              <w:t>Beginning Sound</w:t>
            </w:r>
          </w:p>
          <w:p w:rsidR="00B75AC4" w:rsidRDefault="00B75AC4" w:rsidP="00B842D4">
            <w:pPr>
              <w:rPr>
                <w:b/>
              </w:rPr>
            </w:pPr>
            <w:r>
              <w:rPr>
                <w:b/>
              </w:rPr>
              <w:t>Middle Sound</w:t>
            </w:r>
          </w:p>
          <w:p w:rsidR="00B75AC4" w:rsidRDefault="00B75AC4" w:rsidP="00B842D4">
            <w:pPr>
              <w:rPr>
                <w:b/>
              </w:rPr>
            </w:pPr>
            <w:r>
              <w:rPr>
                <w:b/>
              </w:rPr>
              <w:t>Ending Sound</w:t>
            </w:r>
          </w:p>
          <w:p w:rsidR="00B842D4" w:rsidRPr="00B842D4" w:rsidRDefault="00B75AC4" w:rsidP="00B842D4">
            <w:pPr>
              <w:rPr>
                <w:b/>
              </w:rPr>
            </w:pPr>
            <w:r>
              <w:rPr>
                <w:b/>
              </w:rPr>
              <w:t>Syllable</w:t>
            </w:r>
          </w:p>
        </w:tc>
      </w:tr>
      <w:tr w:rsidR="00D652F8" w:rsidRPr="00B842D4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D652F8" w:rsidRPr="00B842D4" w:rsidRDefault="00D652F8" w:rsidP="00D652F8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D652F8" w:rsidRPr="00B842D4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:rsidR="004A2388" w:rsidRDefault="004A2388" w:rsidP="004A2388">
            <w:pPr>
              <w:rPr>
                <w:b/>
              </w:rPr>
            </w:pPr>
          </w:p>
          <w:p w:rsidR="000921AC" w:rsidRDefault="000921AC" w:rsidP="000921AC">
            <w:pPr>
              <w:framePr w:hSpace="180" w:wrap="around" w:vAnchor="page" w:hAnchor="page" w:x="829" w:y="2071"/>
              <w:rPr>
                <w:sz w:val="22"/>
              </w:rPr>
            </w:pPr>
            <w:r>
              <w:rPr>
                <w:sz w:val="22"/>
              </w:rPr>
              <w:t xml:space="preserve">A Curricular Plan for The Reading </w:t>
            </w:r>
            <w:proofErr w:type="gramStart"/>
            <w:r>
              <w:rPr>
                <w:sz w:val="22"/>
              </w:rPr>
              <w:t>Workshop  by</w:t>
            </w:r>
            <w:proofErr w:type="gramEnd"/>
            <w:r>
              <w:rPr>
                <w:sz w:val="22"/>
              </w:rPr>
              <w:t xml:space="preserve"> Lucy Calkins</w:t>
            </w:r>
          </w:p>
          <w:p w:rsidR="004A2388" w:rsidRDefault="000921AC" w:rsidP="000921AC">
            <w:pPr>
              <w:rPr>
                <w:b/>
              </w:rPr>
            </w:pPr>
            <w:r>
              <w:rPr>
                <w:sz w:val="22"/>
              </w:rPr>
              <w:t>Unit 5</w:t>
            </w:r>
          </w:p>
          <w:p w:rsidR="004A2388" w:rsidRDefault="004A2388" w:rsidP="004A2388">
            <w:pPr>
              <w:rPr>
                <w:b/>
              </w:rPr>
            </w:pPr>
          </w:p>
          <w:p w:rsidR="004A2388" w:rsidRDefault="004A2388" w:rsidP="004A2388">
            <w:pPr>
              <w:rPr>
                <w:b/>
              </w:rPr>
            </w:pPr>
          </w:p>
          <w:p w:rsidR="00D652F8" w:rsidRPr="00B842D4" w:rsidRDefault="00D652F8" w:rsidP="004A2388">
            <w:pPr>
              <w:rPr>
                <w:b/>
              </w:rPr>
            </w:pPr>
          </w:p>
        </w:tc>
      </w:tr>
      <w:tr w:rsidR="00B842D4" w:rsidRPr="00B842D4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:rsidR="00B842D4" w:rsidRPr="00B842D4" w:rsidRDefault="00B842D4" w:rsidP="00B842D4">
            <w:pPr>
              <w:jc w:val="center"/>
              <w:rPr>
                <w:b/>
              </w:rPr>
            </w:pPr>
          </w:p>
        </w:tc>
      </w:tr>
      <w:tr w:rsidR="00B842D4" w:rsidRPr="00B842D4">
        <w:trPr>
          <w:trHeight w:val="260"/>
        </w:trPr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B842D4" w:rsidRPr="00B842D4">
        <w:trPr>
          <w:trHeight w:val="510"/>
        </w:trPr>
        <w:tc>
          <w:tcPr>
            <w:tcW w:w="4358" w:type="dxa"/>
            <w:shd w:val="clear" w:color="auto" w:fill="auto"/>
          </w:tcPr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D652F8" w:rsidRDefault="00D652F8" w:rsidP="00B842D4">
            <w:pPr>
              <w:rPr>
                <w:b/>
              </w:rPr>
            </w:pPr>
          </w:p>
          <w:p w:rsidR="00B842D4" w:rsidRDefault="00B842D4" w:rsidP="00B842D4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:rsidR="00B842D4" w:rsidRDefault="00B842D4" w:rsidP="00B842D4">
            <w:pPr>
              <w:jc w:val="center"/>
              <w:rPr>
                <w:b/>
              </w:rPr>
            </w:pPr>
          </w:p>
        </w:tc>
      </w:tr>
    </w:tbl>
    <w:p w:rsidR="0096273A" w:rsidRDefault="0096273A"/>
    <w:sectPr w:rsidR="0096273A" w:rsidSect="00B842D4">
      <w:pgSz w:w="15840" w:h="12240" w:orient="landscape"/>
      <w:pgMar w:top="720" w:right="1440" w:bottom="1800" w:left="1440" w:gutter="0"/>
      <w:printerSettings r:id="rId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B842D4"/>
    <w:rsid w:val="000921AC"/>
    <w:rsid w:val="000E5C8E"/>
    <w:rsid w:val="0015525C"/>
    <w:rsid w:val="002177E3"/>
    <w:rsid w:val="00250831"/>
    <w:rsid w:val="002F01E1"/>
    <w:rsid w:val="004A2388"/>
    <w:rsid w:val="00551473"/>
    <w:rsid w:val="007A257A"/>
    <w:rsid w:val="007C4C5E"/>
    <w:rsid w:val="00942E64"/>
    <w:rsid w:val="0096273A"/>
    <w:rsid w:val="00AF4B83"/>
    <w:rsid w:val="00B75AC4"/>
    <w:rsid w:val="00B842D4"/>
    <w:rsid w:val="00BD6A6C"/>
    <w:rsid w:val="00C06F8C"/>
    <w:rsid w:val="00CE2E6D"/>
    <w:rsid w:val="00D652F8"/>
    <w:rsid w:val="00E554DA"/>
  </w:rsids>
  <m:mathPr>
    <m:mathFont m:val="Footlight MT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EE299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B842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printerSettings" Target="printerSettings/printerSettings1.bin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268</Words>
  <Characters>1530</Characters>
  <Application>Microsoft Macintosh Word</Application>
  <DocSecurity>0</DocSecurity>
  <Lines>12</Lines>
  <Paragraphs>3</Paragraphs>
  <ScaleCrop>false</ScaleCrop>
  <Company>Granville County Schools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lori puckett</cp:lastModifiedBy>
  <cp:revision>10</cp:revision>
  <dcterms:created xsi:type="dcterms:W3CDTF">2012-06-25T19:25:00Z</dcterms:created>
  <dcterms:modified xsi:type="dcterms:W3CDTF">2012-06-26T17:23:00Z</dcterms:modified>
</cp:coreProperties>
</file>